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8646B" w14:textId="392A772D" w:rsidR="008B4844" w:rsidRPr="00804DB1" w:rsidRDefault="008B4844" w:rsidP="00D3500F">
      <w:pPr>
        <w:pStyle w:val="Kategorie"/>
        <w:spacing w:before="0" w:after="120"/>
        <w:rPr>
          <w:bCs/>
          <w:i/>
          <w:iCs/>
          <w:sz w:val="32"/>
          <w:szCs w:val="24"/>
        </w:rPr>
      </w:pPr>
      <w:r>
        <w:rPr>
          <w:bCs/>
          <w:iCs/>
          <w:sz w:val="32"/>
          <w:szCs w:val="24"/>
        </w:rPr>
        <w:t>Hoja de soluciones n.° 1</w:t>
      </w:r>
    </w:p>
    <w:p w14:paraId="7CF14159" w14:textId="6EA7DF32" w:rsidR="00FE3BC8" w:rsidRPr="00804DB1" w:rsidRDefault="00982C6E" w:rsidP="00FE3BC8">
      <w:pPr>
        <w:pStyle w:val="berschrift1"/>
        <w:spacing w:after="120"/>
        <w:rPr>
          <w:rFonts w:cs="Arial"/>
          <w:i/>
          <w:iCs/>
        </w:rPr>
      </w:pPr>
      <w:r>
        <w:rPr>
          <w:i/>
          <w:iCs/>
        </w:rPr>
        <w:t>Circuito de corriente simple</w:t>
      </w:r>
    </w:p>
    <w:p w14:paraId="4E64E36D" w14:textId="77777777" w:rsidR="00FE3BC8" w:rsidRDefault="00FE3BC8" w:rsidP="009B1007">
      <w:r>
        <w:t>La hoja de soluciones presenta un posible método de solución para la tarea presentada. La única especificación es el esquema de conexiones. Por este motivo, existen diferentes soluciones posibles. Se debe asegurar que el montaje permita identificar el esquema de conexiones.</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t>Ejemplo de solución de tarea de construcción</w:t>
      </w:r>
    </w:p>
    <w:p w14:paraId="1AB5342E" w14:textId="083C640D" w:rsidR="006A7940" w:rsidRPr="00804DB1" w:rsidRDefault="00DC5D1C" w:rsidP="00DC5D1C">
      <w:pPr>
        <w:rPr>
          <w:i/>
          <w:iCs/>
        </w:rPr>
      </w:pPr>
      <w:r>
        <w:t>La tarea de construcción se puede resolver mediante las instrucciones.</w:t>
      </w:r>
    </w:p>
    <w:p w14:paraId="0CB39EC8" w14:textId="77777777" w:rsidR="001D345D" w:rsidRDefault="001D345D" w:rsidP="001D345D">
      <w:pPr>
        <w:spacing w:after="0"/>
        <w:rPr>
          <w:rFonts w:cs="Arial"/>
        </w:rPr>
      </w:pPr>
    </w:p>
    <w:p w14:paraId="736E78B4" w14:textId="438CD426" w:rsidR="008B4844" w:rsidRDefault="008B4844" w:rsidP="001D345D">
      <w:pPr>
        <w:pStyle w:val="berschrift2"/>
      </w:pPr>
      <w:r>
        <w:t>Ejemplo de solución de tarea temática</w:t>
      </w:r>
    </w:p>
    <w:p w14:paraId="63232B7A" w14:textId="77777777" w:rsidR="00982C6E" w:rsidRPr="002423AA" w:rsidRDefault="00982C6E" w:rsidP="00982C6E">
      <w:pPr>
        <w:rPr>
          <w:rFonts w:cs="Arial"/>
          <w:i/>
          <w:color w:val="0070C0"/>
        </w:rPr>
      </w:pPr>
      <w:r>
        <w:rPr>
          <w:i/>
          <w:color w:val="0070C0"/>
        </w:rPr>
        <w:t>1. ¿Qué sucede al encender la tensión de alimentación?</w:t>
      </w:r>
    </w:p>
    <w:p w14:paraId="008591EE" w14:textId="3212AFAD" w:rsidR="00982C6E" w:rsidRDefault="00982C6E" w:rsidP="00982C6E">
      <w:pPr>
        <w:rPr>
          <w:rFonts w:cs="Arial"/>
        </w:rPr>
      </w:pPr>
      <w:r>
        <w:t>Al encender la tensión de alimentación, en un primer momento, no sucede nada.</w:t>
      </w:r>
    </w:p>
    <w:p w14:paraId="5747DC95" w14:textId="77777777" w:rsidR="00982C6E" w:rsidRPr="002423AA" w:rsidRDefault="00982C6E" w:rsidP="00982C6E">
      <w:pPr>
        <w:rPr>
          <w:rFonts w:cs="Arial"/>
          <w:i/>
          <w:color w:val="0070C0"/>
        </w:rPr>
      </w:pPr>
      <w:r>
        <w:rPr>
          <w:i/>
          <w:color w:val="0070C0"/>
        </w:rPr>
        <w:t>2. ¿Por qué el LED no se ilumina?</w:t>
      </w:r>
    </w:p>
    <w:p w14:paraId="27423E02" w14:textId="64DBD97D" w:rsidR="00982C6E" w:rsidRDefault="00982C6E" w:rsidP="00982C6E">
      <w:pPr>
        <w:rPr>
          <w:rFonts w:cs="Arial"/>
        </w:rPr>
      </w:pPr>
      <w:r>
        <w:t>El LED no se ilumina porque el circuito eléctrico aún no está cerrado. Esto se puede reconocer fácilmente en el símbolo de conmutación del interruptor. El contacto tiene un lado abierto.</w:t>
      </w:r>
      <w:bookmarkStart w:id="0" w:name="_GoBack"/>
      <w:bookmarkEnd w:id="0"/>
    </w:p>
    <w:p w14:paraId="7AE6243B" w14:textId="000FFDBB" w:rsidR="00982C6E" w:rsidRPr="002423AA" w:rsidRDefault="00982C6E" w:rsidP="00982C6E">
      <w:pPr>
        <w:rPr>
          <w:rFonts w:cs="Arial"/>
          <w:i/>
          <w:color w:val="0070C0"/>
        </w:rPr>
      </w:pPr>
      <w:r>
        <w:rPr>
          <w:i/>
          <w:color w:val="0070C0"/>
        </w:rPr>
        <w:t>3. ¿Qué sucede al accionar el pulsador?</w:t>
      </w:r>
    </w:p>
    <w:p w14:paraId="17C2D10D" w14:textId="105CBE70" w:rsidR="00982C6E" w:rsidRDefault="00982C6E" w:rsidP="00982C6E">
      <w:pPr>
        <w:rPr>
          <w:rFonts w:cs="Arial"/>
        </w:rPr>
      </w:pPr>
      <w:r>
        <w:t>El LED se ilumina.</w:t>
      </w:r>
    </w:p>
    <w:p w14:paraId="6A08DF0C" w14:textId="6F358299" w:rsidR="00982C6E" w:rsidRPr="002423AA" w:rsidRDefault="00982C6E" w:rsidP="00982C6E">
      <w:pPr>
        <w:rPr>
          <w:rFonts w:cs="Arial"/>
          <w:i/>
          <w:color w:val="0070C0"/>
        </w:rPr>
      </w:pPr>
      <w:r>
        <w:rPr>
          <w:i/>
          <w:color w:val="0070C0"/>
        </w:rPr>
        <w:t>4. ¿Por qué ahora el LED se ilumina?</w:t>
      </w:r>
    </w:p>
    <w:p w14:paraId="72E008E9" w14:textId="15AEC6DE" w:rsidR="00982C6E" w:rsidRDefault="00982C6E" w:rsidP="002423AA">
      <w:r>
        <w:t>Al accionar el pulsador, se cierra el circuito de corriente. La corriente fluye desde la pila en el compartimento, a través del interruptor en el compartimento, el pulsador y el LED, y de regreso hasta la pila en el compartimento.</w:t>
      </w:r>
    </w:p>
    <w:p w14:paraId="5200125E" w14:textId="77777777" w:rsidR="00CA0F76" w:rsidRPr="00804DB1" w:rsidRDefault="00CA0F76" w:rsidP="00CA0F76">
      <w:pPr>
        <w:rPr>
          <w:i/>
          <w:iCs/>
        </w:rPr>
      </w:pPr>
    </w:p>
    <w:p w14:paraId="092ABE90" w14:textId="77777777" w:rsidR="001D345D" w:rsidRDefault="001D345D">
      <w:pPr>
        <w:spacing w:after="0"/>
        <w:rPr>
          <w:rFonts w:cs="Arial"/>
          <w:b/>
          <w:iCs/>
          <w:sz w:val="28"/>
        </w:rPr>
      </w:pPr>
      <w:r>
        <w:br w:type="page"/>
      </w:r>
    </w:p>
    <w:p w14:paraId="67CD9230" w14:textId="24EBE7DD" w:rsidR="00E1562C" w:rsidRPr="00804DB1" w:rsidRDefault="00E1562C" w:rsidP="00E1562C">
      <w:pPr>
        <w:pStyle w:val="berschrift2"/>
        <w:rPr>
          <w:rFonts w:cs="Arial"/>
          <w:i/>
          <w:iCs/>
        </w:rPr>
      </w:pPr>
      <w:r>
        <w:lastRenderedPageBreak/>
        <w:t>Evaluación de la tarea experimental</w:t>
      </w:r>
    </w:p>
    <w:p w14:paraId="30D7973F" w14:textId="541437CC" w:rsidR="006D6ADC" w:rsidRPr="005D4D92" w:rsidRDefault="006D6ADC" w:rsidP="006D6ADC">
      <w:pPr>
        <w:rPr>
          <w:rFonts w:cs="Arial"/>
          <w:i/>
          <w:color w:val="0070C0"/>
        </w:rPr>
      </w:pPr>
      <w:r>
        <w:rPr>
          <w:i/>
          <w:color w:val="0070C0"/>
        </w:rPr>
        <w:t>1. En el circuito, se utiliza un pulsador para cerrar el circuito de corriente. Realiza el montaje de una construcción mediante los módulos disponibles, para convertir el pulsador en un interruptor.</w:t>
      </w:r>
    </w:p>
    <w:p w14:paraId="13A94919" w14:textId="7A0897A2" w:rsidR="00F17AF4" w:rsidRPr="00C81E55" w:rsidRDefault="00F17AF4" w:rsidP="00F17AF4">
      <w:pPr>
        <w:pStyle w:val="Autor"/>
        <w:jc w:val="both"/>
      </w:pPr>
      <w:r>
        <w:t>Solución propuesta para el «interruptor»</w:t>
      </w:r>
    </w:p>
    <w:p w14:paraId="6065F60F" w14:textId="77777777" w:rsidR="00F17AF4" w:rsidRDefault="00F17AF4" w:rsidP="00F17AF4">
      <w:pPr>
        <w:keepNext/>
        <w:spacing w:after="0"/>
      </w:pPr>
      <w:r>
        <w:rPr>
          <w:noProof/>
          <w:lang w:val="de-DE"/>
        </w:rPr>
        <w:drawing>
          <wp:inline distT="0" distB="0" distL="0" distR="0" wp14:anchorId="2ED93957" wp14:editId="5E798556">
            <wp:extent cx="5760085" cy="229743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Stromkreis - Schalt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2297430"/>
                    </a:xfrm>
                    <a:prstGeom prst="rect">
                      <a:avLst/>
                    </a:prstGeom>
                  </pic:spPr>
                </pic:pic>
              </a:graphicData>
            </a:graphic>
          </wp:inline>
        </w:drawing>
      </w:r>
    </w:p>
    <w:p w14:paraId="429D7D35" w14:textId="733B1ED2" w:rsidR="00F17AF4" w:rsidRDefault="00F17AF4" w:rsidP="00F17AF4">
      <w:pPr>
        <w:pStyle w:val="Beschriftung"/>
        <w:jc w:val="left"/>
      </w:pPr>
    </w:p>
    <w:p w14:paraId="074E9DC8" w14:textId="77777777" w:rsidR="009104DD" w:rsidRDefault="009104DD" w:rsidP="006D6ADC">
      <w:pPr>
        <w:rPr>
          <w:rFonts w:cs="Arial"/>
        </w:rPr>
      </w:pPr>
    </w:p>
    <w:p w14:paraId="59D20ECC" w14:textId="77777777" w:rsidR="006D6ADC" w:rsidRPr="005D4D92" w:rsidRDefault="006D6ADC" w:rsidP="006D6ADC">
      <w:pPr>
        <w:rPr>
          <w:rFonts w:cs="Arial"/>
          <w:i/>
          <w:color w:val="0070C0"/>
        </w:rPr>
      </w:pPr>
      <w:r>
        <w:rPr>
          <w:i/>
          <w:color w:val="0070C0"/>
        </w:rPr>
        <w:t>2. ¿Cuál es la diferencia entre un pulsador y un interruptor?</w:t>
      </w:r>
    </w:p>
    <w:p w14:paraId="6248669E" w14:textId="1138D023" w:rsidR="006D6ADC" w:rsidRDefault="006D6ADC" w:rsidP="006D6ADC">
      <w:pPr>
        <w:rPr>
          <w:rFonts w:cs="Arial"/>
        </w:rPr>
      </w:pPr>
      <w:r>
        <w:t>Un pulsador es un elemento de conmutación que activa un proceso de conmutación al ejercer una fuerza. Al no ejercer esta fuerza, los elementos de conmutación (contactos) regresan a su posición inicial.</w:t>
      </w:r>
    </w:p>
    <w:p w14:paraId="307CE99E" w14:textId="18BFC2CE" w:rsidR="00762152" w:rsidRDefault="00762152" w:rsidP="006D6ADC">
      <w:pPr>
        <w:rPr>
          <w:rFonts w:cs="Arial"/>
        </w:rPr>
      </w:pPr>
      <w:r>
        <w:rPr>
          <w:rStyle w:val="hgkelc"/>
        </w:rPr>
        <w:t>Un interruptor conserva su posición tras el accionamiento.</w:t>
      </w:r>
    </w:p>
    <w:p w14:paraId="3AA834E9" w14:textId="77777777" w:rsidR="009104DD" w:rsidRPr="000F2095" w:rsidRDefault="009104DD" w:rsidP="006D6ADC">
      <w:pPr>
        <w:rPr>
          <w:rFonts w:cs="Arial"/>
        </w:rPr>
      </w:pPr>
    </w:p>
    <w:p w14:paraId="6A8EA0D1" w14:textId="77777777" w:rsidR="006D6ADC" w:rsidRPr="005D4D92" w:rsidRDefault="006D6ADC" w:rsidP="006D6ADC">
      <w:pPr>
        <w:rPr>
          <w:rFonts w:cs="Arial"/>
          <w:i/>
          <w:color w:val="0070C0"/>
        </w:rPr>
      </w:pPr>
      <w:r>
        <w:rPr>
          <w:i/>
          <w:color w:val="0070C0"/>
        </w:rPr>
        <w:t>3. Piensa para qué resulta útil emplear un pulsador o un interruptor. ¿Conoces algún ejemplo de la vida cotidiana?</w:t>
      </w:r>
    </w:p>
    <w:p w14:paraId="72496470" w14:textId="278792F0" w:rsidR="005D4D92" w:rsidRDefault="005D4D92" w:rsidP="006D6ADC">
      <w:pPr>
        <w:rPr>
          <w:rFonts w:cs="Arial"/>
        </w:rPr>
      </w:pPr>
      <w:r>
        <w:t>Es posible encontrar interruptores y pulsadores en todos lados. El interruptor de luz, el timbre, las teclas de un ordenador, los botones de los electrodomésticos...</w:t>
      </w:r>
    </w:p>
    <w:p w14:paraId="3C7CB763" w14:textId="620299F2" w:rsidR="005D4D92" w:rsidRDefault="005D4D92" w:rsidP="006D6ADC">
      <w:pPr>
        <w:rPr>
          <w:rFonts w:cs="Arial"/>
        </w:rPr>
      </w:pPr>
      <w:r>
        <w:t>Hoy en día, se implementan cada vez más interruptores de manera electrónica. Para el encendido y apagado se utilizan pulsadores. Un sistema electrónico cambia entre los estados de conmutación y los recuerda. No obstante, para esto debe fluir siempre una pequeña corriente. Todo el tiempo se consumen pequeñas cantidades de energía.</w:t>
      </w:r>
    </w:p>
    <w:p w14:paraId="18D8C7D0" w14:textId="77777777" w:rsidR="009104DD" w:rsidRDefault="009104DD" w:rsidP="006D6ADC">
      <w:pPr>
        <w:rPr>
          <w:rFonts w:cs="Arial"/>
        </w:rPr>
      </w:pPr>
    </w:p>
    <w:p w14:paraId="7CBC63AA" w14:textId="77777777" w:rsidR="006D6ADC" w:rsidRPr="005D4D92" w:rsidRDefault="006D6ADC" w:rsidP="006D6ADC">
      <w:pPr>
        <w:rPr>
          <w:rFonts w:cs="Arial"/>
          <w:i/>
          <w:color w:val="0070C0"/>
        </w:rPr>
      </w:pPr>
      <w:r>
        <w:rPr>
          <w:i/>
          <w:color w:val="0070C0"/>
        </w:rPr>
        <w:t>4. Retira el interruptor y conecta el compartimento de la batería directamente con el LED. ¿Qué observas al encender la tensión de alimentación?</w:t>
      </w:r>
    </w:p>
    <w:p w14:paraId="5B339CC5" w14:textId="6F5BC846" w:rsidR="008D6712" w:rsidRPr="00BB45ED" w:rsidRDefault="005D4D92" w:rsidP="001D345D">
      <w:pPr>
        <w:rPr>
          <w:rFonts w:cs="Arial"/>
        </w:rPr>
      </w:pPr>
      <w:r>
        <w:t>Sin el pulsador, el circuito de corriente se cierra de inmediato al encender la tensión de alimentación. El LED se ilumina al instante. Si el LED no se ilumina, comprueba el circuito y la posición del interruptor en el compartimento de la batería.</w:t>
      </w:r>
    </w:p>
    <w:sectPr w:rsidR="008D6712" w:rsidRPr="00BB45ED" w:rsidSect="00E96821">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CC6F7" w14:textId="77777777" w:rsidR="00FC04ED" w:rsidRDefault="00FC04ED">
      <w:r>
        <w:separator/>
      </w:r>
    </w:p>
  </w:endnote>
  <w:endnote w:type="continuationSeparator" w:id="0">
    <w:p w14:paraId="48E94201" w14:textId="77777777" w:rsidR="00FC04ED" w:rsidRDefault="00FC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716F5" w14:textId="77777777" w:rsidR="00E96821" w:rsidRDefault="00E96821">
    <w:pPr>
      <w:pStyle w:val="Fuzeile"/>
    </w:pPr>
    <w:r>
      <w:tab/>
    </w:r>
    <w:r>
      <w:tab/>
    </w:r>
    <w:r>
      <w:fldChar w:fldCharType="begin"/>
    </w:r>
    <w:r>
      <w:instrText>PAGE   \* MERGEFORMAT</w:instrText>
    </w:r>
    <w:r>
      <w:fldChar w:fldCharType="separate"/>
    </w:r>
    <w:r w:rsidR="00ED5A3D">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A68D1" w14:textId="77777777" w:rsidR="00ED5A3D" w:rsidRDefault="00ED5A3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66AE0" w14:textId="77777777" w:rsidR="00FC04ED" w:rsidRDefault="00FC04ED">
      <w:r>
        <w:separator/>
      </w:r>
    </w:p>
  </w:footnote>
  <w:footnote w:type="continuationSeparator" w:id="0">
    <w:p w14:paraId="0CCDAF45" w14:textId="77777777" w:rsidR="00FC04ED" w:rsidRDefault="00FC0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A737A" w14:textId="77777777" w:rsidR="00ED5A3D" w:rsidRDefault="00ED5A3D">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27"/>
  </w:num>
  <w:num w:numId="15">
    <w:abstractNumId w:val="15"/>
  </w:num>
  <w:num w:numId="16">
    <w:abstractNumId w:val="13"/>
  </w:num>
  <w:num w:numId="17">
    <w:abstractNumId w:val="14"/>
  </w:num>
  <w:num w:numId="18">
    <w:abstractNumId w:val="16"/>
  </w:num>
  <w:num w:numId="19">
    <w:abstractNumId w:val="26"/>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131078" w:nlCheck="1" w:checkStyle="1"/>
  <w:activeWritingStyle w:appName="MSWord" w:lang="en-GB" w:vendorID="64" w:dllVersion="131078" w:nlCheck="1" w:checkStyle="1"/>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326"/>
    <w:rsid w:val="00015DCF"/>
    <w:rsid w:val="000173AE"/>
    <w:rsid w:val="00022F11"/>
    <w:rsid w:val="0002512F"/>
    <w:rsid w:val="0003721F"/>
    <w:rsid w:val="0004739D"/>
    <w:rsid w:val="00047CC3"/>
    <w:rsid w:val="00051787"/>
    <w:rsid w:val="0005193D"/>
    <w:rsid w:val="0005604A"/>
    <w:rsid w:val="000656BD"/>
    <w:rsid w:val="00067A4C"/>
    <w:rsid w:val="000722C8"/>
    <w:rsid w:val="000764B6"/>
    <w:rsid w:val="000768BA"/>
    <w:rsid w:val="000800CF"/>
    <w:rsid w:val="00083EE8"/>
    <w:rsid w:val="000A14B0"/>
    <w:rsid w:val="000A58E5"/>
    <w:rsid w:val="000B0025"/>
    <w:rsid w:val="000C0C66"/>
    <w:rsid w:val="000D0BC4"/>
    <w:rsid w:val="000D3717"/>
    <w:rsid w:val="000D7297"/>
    <w:rsid w:val="000E3792"/>
    <w:rsid w:val="000F05B0"/>
    <w:rsid w:val="000F7641"/>
    <w:rsid w:val="000F7CFD"/>
    <w:rsid w:val="001064D3"/>
    <w:rsid w:val="00111235"/>
    <w:rsid w:val="00115F2E"/>
    <w:rsid w:val="0012561E"/>
    <w:rsid w:val="001278F5"/>
    <w:rsid w:val="00142FD7"/>
    <w:rsid w:val="00150FB2"/>
    <w:rsid w:val="0017296D"/>
    <w:rsid w:val="00190988"/>
    <w:rsid w:val="0019251C"/>
    <w:rsid w:val="001A449E"/>
    <w:rsid w:val="001A684F"/>
    <w:rsid w:val="001A7224"/>
    <w:rsid w:val="001B325C"/>
    <w:rsid w:val="001B764B"/>
    <w:rsid w:val="001D1C2A"/>
    <w:rsid w:val="001D345D"/>
    <w:rsid w:val="001D69C8"/>
    <w:rsid w:val="001E6344"/>
    <w:rsid w:val="001E6448"/>
    <w:rsid w:val="001E67A0"/>
    <w:rsid w:val="001F17D2"/>
    <w:rsid w:val="001F4F66"/>
    <w:rsid w:val="001F769C"/>
    <w:rsid w:val="00204678"/>
    <w:rsid w:val="002046AD"/>
    <w:rsid w:val="00205E7E"/>
    <w:rsid w:val="00214D49"/>
    <w:rsid w:val="00217A7E"/>
    <w:rsid w:val="002323C1"/>
    <w:rsid w:val="00241577"/>
    <w:rsid w:val="002423AA"/>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B5EA3"/>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B754D"/>
    <w:rsid w:val="004B7983"/>
    <w:rsid w:val="004C138F"/>
    <w:rsid w:val="004C5167"/>
    <w:rsid w:val="004D2ABB"/>
    <w:rsid w:val="004D2E5B"/>
    <w:rsid w:val="004D5672"/>
    <w:rsid w:val="004D713B"/>
    <w:rsid w:val="004F6D89"/>
    <w:rsid w:val="004F7A0B"/>
    <w:rsid w:val="00514710"/>
    <w:rsid w:val="0053206E"/>
    <w:rsid w:val="00543BE7"/>
    <w:rsid w:val="00573ACB"/>
    <w:rsid w:val="00576668"/>
    <w:rsid w:val="005771A4"/>
    <w:rsid w:val="00591572"/>
    <w:rsid w:val="005940DF"/>
    <w:rsid w:val="00595245"/>
    <w:rsid w:val="005A49AD"/>
    <w:rsid w:val="005D2CD9"/>
    <w:rsid w:val="005D3303"/>
    <w:rsid w:val="005D4D92"/>
    <w:rsid w:val="005E57C1"/>
    <w:rsid w:val="005F6FD5"/>
    <w:rsid w:val="005F7EED"/>
    <w:rsid w:val="006158A5"/>
    <w:rsid w:val="00617BB0"/>
    <w:rsid w:val="00631B87"/>
    <w:rsid w:val="00632C08"/>
    <w:rsid w:val="00633EF6"/>
    <w:rsid w:val="00643E62"/>
    <w:rsid w:val="006501CF"/>
    <w:rsid w:val="006618BE"/>
    <w:rsid w:val="006705D1"/>
    <w:rsid w:val="006735F3"/>
    <w:rsid w:val="006745DB"/>
    <w:rsid w:val="00697BCB"/>
    <w:rsid w:val="006A67CE"/>
    <w:rsid w:val="006A7940"/>
    <w:rsid w:val="006B181A"/>
    <w:rsid w:val="006B5425"/>
    <w:rsid w:val="006C14DA"/>
    <w:rsid w:val="006D6ADC"/>
    <w:rsid w:val="006E3468"/>
    <w:rsid w:val="006E5040"/>
    <w:rsid w:val="006E72F4"/>
    <w:rsid w:val="006F1E9C"/>
    <w:rsid w:val="00706578"/>
    <w:rsid w:val="00712BE5"/>
    <w:rsid w:val="00713BC0"/>
    <w:rsid w:val="00716839"/>
    <w:rsid w:val="00746124"/>
    <w:rsid w:val="00747754"/>
    <w:rsid w:val="00762152"/>
    <w:rsid w:val="00781597"/>
    <w:rsid w:val="00782ED3"/>
    <w:rsid w:val="00787F52"/>
    <w:rsid w:val="00792E95"/>
    <w:rsid w:val="007A2EA9"/>
    <w:rsid w:val="007A7500"/>
    <w:rsid w:val="007B2084"/>
    <w:rsid w:val="007B2DB2"/>
    <w:rsid w:val="007B3659"/>
    <w:rsid w:val="007B6235"/>
    <w:rsid w:val="007C282A"/>
    <w:rsid w:val="007C44CB"/>
    <w:rsid w:val="007E05F7"/>
    <w:rsid w:val="0080165E"/>
    <w:rsid w:val="00804DB1"/>
    <w:rsid w:val="00805C2F"/>
    <w:rsid w:val="00812725"/>
    <w:rsid w:val="00817D41"/>
    <w:rsid w:val="00820994"/>
    <w:rsid w:val="008333A8"/>
    <w:rsid w:val="00835C38"/>
    <w:rsid w:val="00837131"/>
    <w:rsid w:val="00842A30"/>
    <w:rsid w:val="00845F6A"/>
    <w:rsid w:val="00851230"/>
    <w:rsid w:val="00851B37"/>
    <w:rsid w:val="00852E19"/>
    <w:rsid w:val="00853009"/>
    <w:rsid w:val="008608D1"/>
    <w:rsid w:val="00864063"/>
    <w:rsid w:val="00871348"/>
    <w:rsid w:val="00893D00"/>
    <w:rsid w:val="008963B8"/>
    <w:rsid w:val="008A620F"/>
    <w:rsid w:val="008B4844"/>
    <w:rsid w:val="008B4946"/>
    <w:rsid w:val="008B63FA"/>
    <w:rsid w:val="008B71FD"/>
    <w:rsid w:val="008C3CAB"/>
    <w:rsid w:val="008D6712"/>
    <w:rsid w:val="008E2C4A"/>
    <w:rsid w:val="008E43BD"/>
    <w:rsid w:val="008E7D6A"/>
    <w:rsid w:val="008F0FAE"/>
    <w:rsid w:val="008F3397"/>
    <w:rsid w:val="008F33A0"/>
    <w:rsid w:val="00906F27"/>
    <w:rsid w:val="009070DC"/>
    <w:rsid w:val="009104DD"/>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B1007"/>
    <w:rsid w:val="009B2326"/>
    <w:rsid w:val="009C0081"/>
    <w:rsid w:val="009C354D"/>
    <w:rsid w:val="009C52DC"/>
    <w:rsid w:val="009C5A69"/>
    <w:rsid w:val="009D4B29"/>
    <w:rsid w:val="009E6D4A"/>
    <w:rsid w:val="009F0679"/>
    <w:rsid w:val="00A00A70"/>
    <w:rsid w:val="00A15743"/>
    <w:rsid w:val="00A23D81"/>
    <w:rsid w:val="00A304DD"/>
    <w:rsid w:val="00A334FD"/>
    <w:rsid w:val="00A33BF2"/>
    <w:rsid w:val="00A37375"/>
    <w:rsid w:val="00A53FC0"/>
    <w:rsid w:val="00A6360F"/>
    <w:rsid w:val="00A65482"/>
    <w:rsid w:val="00A655F1"/>
    <w:rsid w:val="00A7178B"/>
    <w:rsid w:val="00A77C0C"/>
    <w:rsid w:val="00A8531E"/>
    <w:rsid w:val="00A90946"/>
    <w:rsid w:val="00A91AA0"/>
    <w:rsid w:val="00A942A9"/>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F021F"/>
    <w:rsid w:val="00D247B8"/>
    <w:rsid w:val="00D3500F"/>
    <w:rsid w:val="00D462A8"/>
    <w:rsid w:val="00D65FA5"/>
    <w:rsid w:val="00D6676D"/>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72F37"/>
    <w:rsid w:val="00E7622D"/>
    <w:rsid w:val="00E81DF1"/>
    <w:rsid w:val="00E8260F"/>
    <w:rsid w:val="00E82918"/>
    <w:rsid w:val="00E8709C"/>
    <w:rsid w:val="00E96821"/>
    <w:rsid w:val="00EA3AD3"/>
    <w:rsid w:val="00EB5CCE"/>
    <w:rsid w:val="00EC0F53"/>
    <w:rsid w:val="00EC1DCF"/>
    <w:rsid w:val="00ED5A3D"/>
    <w:rsid w:val="00EE586D"/>
    <w:rsid w:val="00EF6673"/>
    <w:rsid w:val="00F17AF4"/>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04ED"/>
    <w:rsid w:val="00FC135F"/>
    <w:rsid w:val="00FE3B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character" w:customStyle="1" w:styleId="hgkelc">
    <w:name w:val="hgkelc"/>
    <w:basedOn w:val="Absatz-Standardschriftart"/>
    <w:rsid w:val="00762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6D68B3C-FF37-4526-81CB-A643689C1DFF}">
  <ds:schemaRefs>
    <ds:schemaRef ds:uri="http://schemas.openxmlformats.org/officeDocument/2006/bibliography"/>
  </ds:schemaRefs>
</ds:datastoreItem>
</file>

<file path=customXml/itemProps2.xml><?xml version="1.0" encoding="utf-8"?>
<ds:datastoreItem xmlns:ds="http://schemas.openxmlformats.org/officeDocument/2006/customXml" ds:itemID="{9CBB0628-2BA8-45ED-B30E-2BAD9460ACDA}"/>
</file>

<file path=customXml/itemProps3.xml><?xml version="1.0" encoding="utf-8"?>
<ds:datastoreItem xmlns:ds="http://schemas.openxmlformats.org/officeDocument/2006/customXml" ds:itemID="{420E32B0-7F22-4B43-9B52-828B1FC21FF7}"/>
</file>

<file path=customXml/itemProps4.xml><?xml version="1.0" encoding="utf-8"?>
<ds:datastoreItem xmlns:ds="http://schemas.openxmlformats.org/officeDocument/2006/customXml" ds:itemID="{45004E39-DFE3-405D-843B-65A2A5DA2896}"/>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2334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2021-07-14T14:39:00Z</dcterms:created>
  <dcterms:modified xsi:type="dcterms:W3CDTF">2021-07-14T14:39:00Z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